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兰州大学人民临床医学院奖助学金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申请表</w:t>
      </w:r>
    </w:p>
    <w:p>
      <w:pPr>
        <w:adjustRightInd w:val="0"/>
        <w:snapToGrid w:val="0"/>
        <w:jc w:val="left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申请类别：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 xml:space="preserve">人民临床医学院奖学金         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sym w:font="Wingdings 2" w:char="00A3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人民临床医学院助学金</w:t>
      </w:r>
    </w:p>
    <w:tbl>
      <w:tblPr>
        <w:tblStyle w:val="2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355"/>
        <w:gridCol w:w="1273"/>
        <w:gridCol w:w="1354"/>
        <w:gridCol w:w="1564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困难认定等级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15"/>
                <w:szCs w:val="15"/>
                <w:lang w:val="en-US" w:eastAsia="zh-CN"/>
              </w:rPr>
              <w:t>（助学金申请填写）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实习成绩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在读期间</w:t>
            </w:r>
          </w:p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学业成绩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综合成绩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3" w:hRule="atLeast"/>
          <w:jc w:val="center"/>
        </w:trPr>
        <w:tc>
          <w:tcPr>
            <w:tcW w:w="8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申请理由：个人在校表现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家庭经济状况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（助学金申请填写）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申请人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 xml:space="preserve">：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  <w:jc w:val="center"/>
        </w:trPr>
        <w:tc>
          <w:tcPr>
            <w:tcW w:w="83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 xml:space="preserve">学院意见：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学院签章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 xml:space="preserve">（学工组盖章）：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 xml:space="preserve">   年 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881D3E"/>
    <w:rsid w:val="002610CD"/>
    <w:rsid w:val="00881D3E"/>
    <w:rsid w:val="00F73122"/>
    <w:rsid w:val="09D771D4"/>
    <w:rsid w:val="1A606D71"/>
    <w:rsid w:val="29C8233D"/>
    <w:rsid w:val="2A9C1048"/>
    <w:rsid w:val="3B532E45"/>
    <w:rsid w:val="48823C88"/>
    <w:rsid w:val="55713605"/>
    <w:rsid w:val="60DB227B"/>
    <w:rsid w:val="7FF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184</Characters>
  <Lines>1</Lines>
  <Paragraphs>1</Paragraphs>
  <TotalTime>4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2020-11-10T08:32:00Z</dcterms:created>
  <dc:creator>liuwd</dc:creator>
  <cp:lastModifiedBy>123</cp:lastModifiedBy>
  <dcterms:modified xsi:type="dcterms:W3CDTF">2023-05-12T13:23:30Z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E9C17C5C71924276B9CDCDF9BE98A6B3</vt:lpwstr>
  </property>
</Properties>
</file>